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D69" w:rsidRDefault="006A7D86">
      <w:pPr>
        <w:spacing w:line="360" w:lineRule="auto"/>
        <w:jc w:val="center"/>
        <w:rPr>
          <w:rFonts w:eastAsia="黑体"/>
          <w:sz w:val="40"/>
          <w:szCs w:val="40"/>
        </w:rPr>
      </w:pPr>
      <w:r>
        <w:rPr>
          <w:rFonts w:eastAsia="黑体"/>
          <w:sz w:val="40"/>
          <w:szCs w:val="40"/>
        </w:rPr>
        <w:t>202</w:t>
      </w:r>
      <w:r>
        <w:rPr>
          <w:rFonts w:eastAsia="黑体" w:hint="eastAsia"/>
          <w:sz w:val="40"/>
          <w:szCs w:val="40"/>
        </w:rPr>
        <w:t>5</w:t>
      </w:r>
      <w:r>
        <w:rPr>
          <w:rFonts w:eastAsia="黑体"/>
          <w:sz w:val="40"/>
          <w:szCs w:val="40"/>
        </w:rPr>
        <w:t>年硕士研究生入学考试</w:t>
      </w:r>
      <w:r w:rsidR="00CF7DA8">
        <w:rPr>
          <w:rFonts w:eastAsia="黑体"/>
          <w:sz w:val="40"/>
          <w:szCs w:val="40"/>
        </w:rPr>
        <w:t>自命题</w:t>
      </w:r>
      <w:bookmarkStart w:id="0" w:name="_GoBack"/>
      <w:bookmarkEnd w:id="0"/>
      <w:r>
        <w:rPr>
          <w:rFonts w:eastAsia="黑体"/>
          <w:sz w:val="40"/>
          <w:szCs w:val="40"/>
        </w:rPr>
        <w:t>考试大纲</w:t>
      </w:r>
    </w:p>
    <w:p w:rsidR="003A0D69" w:rsidRDefault="006A7D86">
      <w:pPr>
        <w:spacing w:line="360" w:lineRule="auto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ab/>
      </w:r>
    </w:p>
    <w:p w:rsidR="003A0D69" w:rsidRDefault="006A7D86">
      <w:pPr>
        <w:spacing w:line="360" w:lineRule="auto"/>
        <w:jc w:val="center"/>
        <w:rPr>
          <w:rFonts w:ascii="仿宋" w:eastAsia="仿宋" w:hAnsi="仿宋" w:cs="仿宋"/>
          <w:b/>
          <w:sz w:val="28"/>
          <w:szCs w:val="28"/>
          <w:lang w:bidi="hi-IN"/>
        </w:rPr>
      </w:pPr>
      <w:r>
        <w:rPr>
          <w:rFonts w:ascii="仿宋" w:eastAsia="仿宋" w:hAnsi="仿宋" w:cs="仿宋" w:hint="eastAsia"/>
          <w:b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b/>
          <w:sz w:val="28"/>
          <w:szCs w:val="28"/>
        </w:rPr>
        <w:t>[</w:t>
      </w:r>
      <w:r>
        <w:rPr>
          <w:rFonts w:ascii="仿宋" w:eastAsia="仿宋" w:hAnsi="仿宋" w:cs="仿宋" w:hint="eastAsia"/>
          <w:b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b/>
          <w:sz w:val="28"/>
          <w:szCs w:val="28"/>
        </w:rPr>
        <w:t xml:space="preserve">]   </w:t>
      </w:r>
      <w:r>
        <w:rPr>
          <w:b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sz w:val="28"/>
          <w:szCs w:val="28"/>
        </w:rPr>
        <w:t>考试科目名称：</w:t>
      </w:r>
      <w:r>
        <w:rPr>
          <w:rFonts w:ascii="仿宋" w:eastAsia="仿宋" w:hAnsi="仿宋" w:cs="仿宋" w:hint="eastAsia"/>
          <w:b/>
          <w:sz w:val="28"/>
          <w:szCs w:val="28"/>
        </w:rPr>
        <w:t>社会学原理</w:t>
      </w:r>
    </w:p>
    <w:p w:rsidR="003A0D69" w:rsidRDefault="003A0D69">
      <w:pPr>
        <w:spacing w:line="360" w:lineRule="auto"/>
        <w:jc w:val="center"/>
        <w:rPr>
          <w:sz w:val="28"/>
          <w:szCs w:val="28"/>
        </w:rPr>
      </w:pPr>
    </w:p>
    <w:p w:rsidR="003A0D69" w:rsidRDefault="006A7D86">
      <w:pPr>
        <w:spacing w:line="360" w:lineRule="auto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一、试卷结构</w:t>
      </w:r>
    </w:p>
    <w:p w:rsidR="003A0D69" w:rsidRDefault="006A7D86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试卷成绩及考试时间：</w:t>
      </w:r>
    </w:p>
    <w:p w:rsidR="003A0D69" w:rsidRDefault="006A7D86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hi-IN"/>
        </w:rPr>
        <w:t>本试卷满分为</w:t>
      </w:r>
      <w:r>
        <w:rPr>
          <w:rFonts w:eastAsia="仿宋_GB2312"/>
          <w:sz w:val="32"/>
          <w:szCs w:val="32"/>
          <w:lang w:bidi="hi-IN"/>
        </w:rPr>
        <w:t>1</w:t>
      </w:r>
      <w:r>
        <w:rPr>
          <w:rFonts w:eastAsia="仿宋_GB2312" w:hint="eastAsia"/>
          <w:sz w:val="32"/>
          <w:szCs w:val="32"/>
          <w:lang w:bidi="hi-IN"/>
        </w:rPr>
        <w:t>0</w:t>
      </w:r>
      <w:r>
        <w:rPr>
          <w:rFonts w:eastAsia="仿宋_GB2312"/>
          <w:sz w:val="32"/>
          <w:szCs w:val="32"/>
          <w:lang w:bidi="hi-IN"/>
        </w:rPr>
        <w:t>0</w:t>
      </w:r>
      <w:r>
        <w:rPr>
          <w:rFonts w:eastAsia="仿宋_GB2312"/>
          <w:sz w:val="32"/>
          <w:szCs w:val="32"/>
          <w:lang w:bidi="hi-IN"/>
        </w:rPr>
        <w:t>分，考试时间为</w:t>
      </w:r>
      <w:r>
        <w:rPr>
          <w:rFonts w:eastAsia="仿宋_GB2312"/>
          <w:sz w:val="32"/>
          <w:szCs w:val="32"/>
          <w:lang w:bidi="hi-IN"/>
        </w:rPr>
        <w:t>120</w:t>
      </w:r>
      <w:r>
        <w:rPr>
          <w:rFonts w:eastAsia="仿宋_GB2312"/>
          <w:sz w:val="32"/>
          <w:szCs w:val="32"/>
          <w:lang w:bidi="hi-IN"/>
        </w:rPr>
        <w:t>分钟。</w:t>
      </w:r>
    </w:p>
    <w:p w:rsidR="003A0D69" w:rsidRDefault="006A7D86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答题方式：</w:t>
      </w:r>
      <w:r>
        <w:rPr>
          <w:rFonts w:eastAsia="仿宋_GB2312"/>
          <w:sz w:val="32"/>
          <w:szCs w:val="32"/>
          <w:lang w:bidi="hi-IN"/>
        </w:rPr>
        <w:t>闭卷、笔试。</w:t>
      </w:r>
    </w:p>
    <w:p w:rsidR="003A0D69" w:rsidRDefault="006A7D86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题型结构：</w:t>
      </w:r>
    </w:p>
    <w:p w:rsidR="003A0D69" w:rsidRDefault="006A7D86">
      <w:pPr>
        <w:spacing w:line="360" w:lineRule="auto"/>
        <w:ind w:firstLineChars="200" w:firstLine="64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简</w:t>
      </w:r>
      <w:r>
        <w:rPr>
          <w:rFonts w:eastAsia="仿宋_GB2312" w:hint="eastAsia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答</w:t>
      </w:r>
      <w:r>
        <w:rPr>
          <w:rFonts w:eastAsia="仿宋_GB2312" w:hint="eastAsia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题：</w:t>
      </w:r>
      <w:r>
        <w:rPr>
          <w:rFonts w:eastAsia="仿宋_GB2312"/>
          <w:sz w:val="32"/>
          <w:szCs w:val="32"/>
          <w:lang w:bidi="hi-IN"/>
        </w:rPr>
        <w:t>4</w:t>
      </w:r>
      <w:r>
        <w:rPr>
          <w:rFonts w:eastAsia="仿宋_GB2312"/>
          <w:sz w:val="32"/>
          <w:szCs w:val="32"/>
          <w:lang w:bidi="hi-IN"/>
        </w:rPr>
        <w:t>小题，每小题</w:t>
      </w:r>
      <w:r>
        <w:rPr>
          <w:rFonts w:eastAsia="仿宋_GB2312"/>
          <w:sz w:val="32"/>
          <w:szCs w:val="32"/>
          <w:lang w:bidi="hi-IN"/>
        </w:rPr>
        <w:t>10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eastAsia="仿宋_GB2312"/>
          <w:sz w:val="32"/>
          <w:szCs w:val="32"/>
          <w:lang w:bidi="hi-IN"/>
        </w:rPr>
        <w:t>40</w:t>
      </w:r>
      <w:r>
        <w:rPr>
          <w:rFonts w:eastAsia="仿宋_GB2312"/>
          <w:sz w:val="32"/>
          <w:szCs w:val="32"/>
          <w:lang w:bidi="hi-IN"/>
        </w:rPr>
        <w:t>分；</w:t>
      </w:r>
    </w:p>
    <w:p w:rsidR="003A0D69" w:rsidRDefault="006A7D86">
      <w:pPr>
        <w:spacing w:line="360" w:lineRule="auto"/>
        <w:ind w:firstLineChars="200" w:firstLine="64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论</w:t>
      </w:r>
      <w:r>
        <w:rPr>
          <w:rFonts w:eastAsia="仿宋_GB2312" w:hint="eastAsia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述</w:t>
      </w:r>
      <w:r>
        <w:rPr>
          <w:rFonts w:eastAsia="仿宋_GB2312" w:hint="eastAsia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题：</w:t>
      </w:r>
      <w:r>
        <w:rPr>
          <w:rFonts w:eastAsia="仿宋_GB2312" w:hint="eastAsia"/>
          <w:sz w:val="32"/>
          <w:szCs w:val="32"/>
          <w:lang w:bidi="hi-IN"/>
        </w:rPr>
        <w:t>3</w:t>
      </w:r>
      <w:r>
        <w:rPr>
          <w:rFonts w:eastAsia="仿宋_GB2312"/>
          <w:sz w:val="32"/>
          <w:szCs w:val="32"/>
          <w:lang w:bidi="hi-IN"/>
        </w:rPr>
        <w:t>小题，每小题</w:t>
      </w:r>
      <w:r>
        <w:rPr>
          <w:rFonts w:eastAsia="仿宋_GB2312"/>
          <w:sz w:val="32"/>
          <w:szCs w:val="32"/>
          <w:lang w:bidi="hi-IN"/>
        </w:rPr>
        <w:t xml:space="preserve"> </w:t>
      </w:r>
      <w:r>
        <w:rPr>
          <w:rFonts w:eastAsia="仿宋_GB2312" w:hint="eastAsia"/>
          <w:sz w:val="32"/>
          <w:szCs w:val="32"/>
          <w:lang w:bidi="hi-IN"/>
        </w:rPr>
        <w:t>15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eastAsia="仿宋_GB2312" w:hint="eastAsia"/>
          <w:sz w:val="32"/>
          <w:szCs w:val="32"/>
          <w:lang w:bidi="hi-IN"/>
        </w:rPr>
        <w:t>45</w:t>
      </w:r>
      <w:r>
        <w:rPr>
          <w:rFonts w:eastAsia="仿宋_GB2312"/>
          <w:sz w:val="32"/>
          <w:szCs w:val="32"/>
          <w:lang w:bidi="hi-IN"/>
        </w:rPr>
        <w:t>分；</w:t>
      </w:r>
    </w:p>
    <w:p w:rsidR="003A0D69" w:rsidRDefault="006A7D86">
      <w:pPr>
        <w:spacing w:line="360" w:lineRule="auto"/>
        <w:ind w:firstLineChars="200" w:firstLine="64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案例分析题：</w:t>
      </w:r>
      <w:r>
        <w:rPr>
          <w:rFonts w:eastAsia="仿宋_GB2312"/>
          <w:sz w:val="32"/>
          <w:szCs w:val="32"/>
          <w:lang w:bidi="hi-IN"/>
        </w:rPr>
        <w:t>1</w:t>
      </w:r>
      <w:r>
        <w:rPr>
          <w:rFonts w:eastAsia="仿宋_GB2312"/>
          <w:sz w:val="32"/>
          <w:szCs w:val="32"/>
          <w:lang w:bidi="hi-IN"/>
        </w:rPr>
        <w:t>小题，每小题</w:t>
      </w:r>
      <w:r>
        <w:rPr>
          <w:rFonts w:eastAsia="仿宋_GB2312"/>
          <w:sz w:val="32"/>
          <w:szCs w:val="32"/>
          <w:lang w:bidi="hi-IN"/>
        </w:rPr>
        <w:t xml:space="preserve"> </w:t>
      </w:r>
      <w:r>
        <w:rPr>
          <w:rFonts w:eastAsia="仿宋_GB2312" w:hint="eastAsia"/>
          <w:sz w:val="32"/>
          <w:szCs w:val="32"/>
          <w:lang w:bidi="hi-IN"/>
        </w:rPr>
        <w:t>15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eastAsia="仿宋_GB2312" w:hint="eastAsia"/>
          <w:sz w:val="32"/>
          <w:szCs w:val="32"/>
          <w:lang w:bidi="hi-IN"/>
        </w:rPr>
        <w:t>15</w:t>
      </w:r>
      <w:r>
        <w:rPr>
          <w:rFonts w:eastAsia="仿宋_GB2312"/>
          <w:sz w:val="32"/>
          <w:szCs w:val="32"/>
          <w:lang w:bidi="hi-IN"/>
        </w:rPr>
        <w:t>分。</w:t>
      </w:r>
    </w:p>
    <w:p w:rsidR="003A0D69" w:rsidRDefault="006A7D86">
      <w:pPr>
        <w:spacing w:line="360" w:lineRule="auto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二、考试内容与考试要求</w:t>
      </w:r>
    </w:p>
    <w:p w:rsidR="003A0D69" w:rsidRDefault="006A7D86">
      <w:pPr>
        <w:spacing w:line="500" w:lineRule="exact"/>
        <w:rPr>
          <w:rFonts w:eastAsia="仿宋"/>
          <w:bCs/>
          <w:sz w:val="32"/>
          <w:szCs w:val="32"/>
          <w:lang w:bidi="hi-IN"/>
        </w:rPr>
      </w:pPr>
      <w:r>
        <w:rPr>
          <w:rFonts w:ascii="仿宋" w:eastAsia="仿宋" w:hAnsi="仿宋" w:cs="仿宋" w:hint="eastAsia"/>
          <w:bCs/>
          <w:sz w:val="32"/>
          <w:szCs w:val="32"/>
          <w:lang w:bidi="hi-IN"/>
        </w:rPr>
        <w:t>●</w:t>
      </w:r>
      <w:r>
        <w:rPr>
          <w:rFonts w:eastAsia="仿宋"/>
          <w:bCs/>
          <w:sz w:val="32"/>
          <w:szCs w:val="32"/>
          <w:lang w:bidi="hi-IN"/>
        </w:rPr>
        <w:t>考试目标</w:t>
      </w:r>
    </w:p>
    <w:p w:rsidR="003A0D69" w:rsidRDefault="006A7D86">
      <w:pPr>
        <w:spacing w:beforeLines="50" w:before="156" w:afterLines="50" w:after="156" w:line="500" w:lineRule="exact"/>
        <w:rPr>
          <w:rFonts w:eastAsia="仿宋"/>
          <w:sz w:val="32"/>
          <w:szCs w:val="32"/>
          <w:lang w:bidi="hi-IN"/>
        </w:rPr>
      </w:pPr>
      <w:r>
        <w:rPr>
          <w:rFonts w:eastAsia="仿宋"/>
          <w:sz w:val="32"/>
          <w:szCs w:val="32"/>
          <w:lang w:bidi="hi-IN"/>
        </w:rPr>
        <w:t>1</w:t>
      </w:r>
      <w:r>
        <w:rPr>
          <w:rFonts w:eastAsia="仿宋" w:hint="eastAsia"/>
          <w:sz w:val="32"/>
          <w:szCs w:val="32"/>
          <w:lang w:bidi="hi-IN"/>
        </w:rPr>
        <w:t>.</w:t>
      </w:r>
      <w:r>
        <w:rPr>
          <w:rFonts w:eastAsia="仿宋"/>
          <w:sz w:val="32"/>
          <w:szCs w:val="32"/>
          <w:lang w:bidi="hi-IN"/>
        </w:rPr>
        <w:t>系统掌握</w:t>
      </w:r>
      <w:r>
        <w:rPr>
          <w:rFonts w:eastAsia="仿宋" w:hint="eastAsia"/>
          <w:sz w:val="32"/>
          <w:szCs w:val="32"/>
          <w:lang w:bidi="hi-IN"/>
        </w:rPr>
        <w:t>社会学</w:t>
      </w:r>
      <w:r>
        <w:rPr>
          <w:rFonts w:eastAsia="仿宋"/>
          <w:sz w:val="32"/>
          <w:szCs w:val="32"/>
          <w:lang w:bidi="hi-IN"/>
        </w:rPr>
        <w:t>的基本知识、基本概念和基本理论。</w:t>
      </w:r>
    </w:p>
    <w:p w:rsidR="003A0D69" w:rsidRDefault="006A7D86">
      <w:pPr>
        <w:spacing w:beforeLines="50" w:before="156" w:afterLines="50" w:after="156" w:line="500" w:lineRule="exact"/>
        <w:rPr>
          <w:rFonts w:eastAsia="仿宋"/>
          <w:sz w:val="32"/>
          <w:szCs w:val="32"/>
          <w:lang w:bidi="hi-IN"/>
        </w:rPr>
      </w:pPr>
      <w:r>
        <w:rPr>
          <w:rFonts w:eastAsia="仿宋"/>
          <w:sz w:val="32"/>
          <w:szCs w:val="32"/>
          <w:lang w:bidi="hi-IN"/>
        </w:rPr>
        <w:t>2</w:t>
      </w:r>
      <w:r>
        <w:rPr>
          <w:rFonts w:eastAsia="仿宋" w:hint="eastAsia"/>
          <w:sz w:val="32"/>
          <w:szCs w:val="32"/>
          <w:lang w:bidi="hi-IN"/>
        </w:rPr>
        <w:t>.</w:t>
      </w:r>
      <w:r>
        <w:rPr>
          <w:rFonts w:eastAsia="仿宋"/>
          <w:sz w:val="32"/>
          <w:szCs w:val="32"/>
          <w:lang w:bidi="hi-IN"/>
        </w:rPr>
        <w:t>掌握</w:t>
      </w:r>
      <w:r>
        <w:rPr>
          <w:rFonts w:eastAsia="仿宋" w:hint="eastAsia"/>
          <w:sz w:val="32"/>
          <w:szCs w:val="32"/>
          <w:lang w:bidi="hi-IN"/>
        </w:rPr>
        <w:t>社会学</w:t>
      </w:r>
      <w:r>
        <w:rPr>
          <w:rFonts w:eastAsia="仿宋"/>
          <w:sz w:val="32"/>
          <w:szCs w:val="32"/>
          <w:lang w:bidi="hi-IN"/>
        </w:rPr>
        <w:t>理论体系及其主要的研究方法，掌握常用的</w:t>
      </w:r>
      <w:r>
        <w:rPr>
          <w:rFonts w:eastAsia="仿宋" w:hint="eastAsia"/>
          <w:sz w:val="32"/>
          <w:szCs w:val="32"/>
          <w:lang w:bidi="hi-IN"/>
        </w:rPr>
        <w:t>社会学</w:t>
      </w:r>
      <w:r>
        <w:rPr>
          <w:rFonts w:eastAsia="仿宋"/>
          <w:sz w:val="32"/>
          <w:szCs w:val="32"/>
          <w:lang w:bidi="hi-IN"/>
        </w:rPr>
        <w:t>工具。</w:t>
      </w:r>
    </w:p>
    <w:p w:rsidR="003A0D69" w:rsidRDefault="006A7D86">
      <w:pPr>
        <w:widowControl/>
        <w:spacing w:line="360" w:lineRule="auto"/>
        <w:rPr>
          <w:rFonts w:eastAsia="仿宋"/>
          <w:b/>
          <w:bCs/>
          <w:color w:val="000000"/>
          <w:kern w:val="0"/>
          <w:sz w:val="32"/>
          <w:szCs w:val="32"/>
        </w:rPr>
      </w:pPr>
      <w:r>
        <w:rPr>
          <w:rFonts w:eastAsia="仿宋"/>
          <w:sz w:val="32"/>
          <w:szCs w:val="32"/>
          <w:lang w:bidi="hi-IN"/>
        </w:rPr>
        <w:t>3</w:t>
      </w:r>
      <w:r>
        <w:rPr>
          <w:rFonts w:eastAsia="仿宋" w:hint="eastAsia"/>
          <w:sz w:val="32"/>
          <w:szCs w:val="32"/>
          <w:lang w:bidi="hi-IN"/>
        </w:rPr>
        <w:t>.</w:t>
      </w:r>
      <w:r>
        <w:rPr>
          <w:rFonts w:eastAsia="仿宋"/>
          <w:sz w:val="32"/>
          <w:szCs w:val="32"/>
          <w:lang w:bidi="hi-IN"/>
        </w:rPr>
        <w:t>能够运用</w:t>
      </w:r>
      <w:r>
        <w:rPr>
          <w:rFonts w:eastAsia="仿宋" w:hint="eastAsia"/>
          <w:sz w:val="32"/>
          <w:szCs w:val="32"/>
          <w:lang w:bidi="hi-IN"/>
        </w:rPr>
        <w:t>社会学</w:t>
      </w:r>
      <w:r>
        <w:rPr>
          <w:rFonts w:eastAsia="仿宋"/>
          <w:sz w:val="32"/>
          <w:szCs w:val="32"/>
          <w:lang w:bidi="hi-IN"/>
        </w:rPr>
        <w:t>的基本理论和研究方法分析社会结构和社会过程的现象</w:t>
      </w:r>
      <w:r>
        <w:rPr>
          <w:rFonts w:eastAsia="仿宋" w:hint="eastAsia"/>
          <w:sz w:val="32"/>
          <w:szCs w:val="32"/>
          <w:lang w:bidi="hi-IN"/>
        </w:rPr>
        <w:t>，</w:t>
      </w:r>
      <w:r>
        <w:rPr>
          <w:rFonts w:eastAsia="仿宋" w:hint="eastAsia"/>
          <w:sz w:val="32"/>
          <w:szCs w:val="32"/>
          <w:lang w:bidi="hi-IN"/>
        </w:rPr>
        <w:t>并解决其</w:t>
      </w:r>
      <w:r>
        <w:rPr>
          <w:rFonts w:eastAsia="仿宋"/>
          <w:sz w:val="32"/>
          <w:szCs w:val="32"/>
          <w:lang w:bidi="hi-IN"/>
        </w:rPr>
        <w:t>问题。</w:t>
      </w:r>
    </w:p>
    <w:p w:rsidR="003A0D69" w:rsidRDefault="006A7D86">
      <w:pPr>
        <w:spacing w:line="500" w:lineRule="exact"/>
        <w:rPr>
          <w:rFonts w:eastAsia="仿宋"/>
          <w:bCs/>
          <w:sz w:val="32"/>
          <w:szCs w:val="32"/>
          <w:lang w:bidi="hi-IN"/>
        </w:rPr>
      </w:pPr>
      <w:r>
        <w:rPr>
          <w:rFonts w:ascii="仿宋" w:eastAsia="仿宋" w:hAnsi="仿宋" w:cs="仿宋" w:hint="eastAsia"/>
          <w:bCs/>
          <w:sz w:val="32"/>
          <w:szCs w:val="32"/>
          <w:lang w:bidi="hi-IN"/>
        </w:rPr>
        <w:t>●</w:t>
      </w:r>
      <w:r>
        <w:rPr>
          <w:rFonts w:eastAsia="仿宋"/>
          <w:bCs/>
          <w:sz w:val="32"/>
          <w:szCs w:val="32"/>
          <w:lang w:bidi="hi-IN"/>
        </w:rPr>
        <w:t>考试内容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（一）绪论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．什么是社会学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lastRenderedPageBreak/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．社会学的学科地位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．社会学的功能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（二）社会学的由来与发展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．西方社会学的产生与形成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．现代西方社会学的发展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．社会学在中国的发展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（三）社会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．什么是社会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．社会结构与社会运行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．研究社会的基本视角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（四）社会构成要素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．社会的空间——自然环境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．社会的主体——人口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．社会的纽带——文化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（五）人的社会化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．人的社会化概述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．社会化的内容与历程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．社会化的条件与途径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4</w:t>
      </w:r>
      <w:r>
        <w:rPr>
          <w:rFonts w:eastAsia="仿宋" w:hint="eastAsia"/>
          <w:color w:val="000000"/>
          <w:kern w:val="0"/>
          <w:sz w:val="32"/>
          <w:szCs w:val="32"/>
        </w:rPr>
        <w:t>．社会角色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（六）社会互动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．社会互动概述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．社会互动的理论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lastRenderedPageBreak/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．集体行为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（七）社会群体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．社会群体概述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．初级社会群体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．家庭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（八）社会组织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．社会组织概述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．社会组织的结构与运行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．社会组织的管理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（九）社会分层和社会流动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．社会分层概述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．西方社会分层的理论模式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．中国社会分层状况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4</w:t>
      </w:r>
      <w:r>
        <w:rPr>
          <w:rFonts w:eastAsia="仿宋" w:hint="eastAsia"/>
          <w:color w:val="000000"/>
          <w:kern w:val="0"/>
          <w:sz w:val="32"/>
          <w:szCs w:val="32"/>
        </w:rPr>
        <w:t>．社会流动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（十）社区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．社区概述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．农村社区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．城市社区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（十一）社会制度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．社会制度的含义与特征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．社会制度的构成与功能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．社会的基本制度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lastRenderedPageBreak/>
        <w:t>4</w:t>
      </w:r>
      <w:r>
        <w:rPr>
          <w:rFonts w:eastAsia="仿宋" w:hint="eastAsia"/>
          <w:color w:val="000000"/>
          <w:kern w:val="0"/>
          <w:sz w:val="32"/>
          <w:szCs w:val="32"/>
        </w:rPr>
        <w:t>．制度化和制度改革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（十二）社会变迁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．社会变迁概述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．社会变迁的内容与动因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．社会变迁的理论模式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（十三）社会现代化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．社会现代化概述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．现代化的理论模式</w:t>
      </w:r>
    </w:p>
    <w:p w:rsidR="003A0D69" w:rsidRDefault="006A7D86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．中国社会现代化</w:t>
      </w:r>
    </w:p>
    <w:p w:rsidR="003A0D69" w:rsidRDefault="003A0D69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</w:p>
    <w:sectPr w:rsidR="003A0D69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D86" w:rsidRDefault="006A7D86">
      <w:r>
        <w:separator/>
      </w:r>
    </w:p>
  </w:endnote>
  <w:endnote w:type="continuationSeparator" w:id="0">
    <w:p w:rsidR="006A7D86" w:rsidRDefault="006A7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D69" w:rsidRDefault="006A7D8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0D69" w:rsidRDefault="006A7D86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F7DA8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3A0D69" w:rsidRDefault="006A7D86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F7DA8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D86" w:rsidRDefault="006A7D86">
      <w:r>
        <w:separator/>
      </w:r>
    </w:p>
  </w:footnote>
  <w:footnote w:type="continuationSeparator" w:id="0">
    <w:p w:rsidR="006A7D86" w:rsidRDefault="006A7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hOWRhN2FlZDQ3NzdhODZkNWFmNjkzZTg0OTlmMjYifQ=="/>
  </w:docVars>
  <w:rsids>
    <w:rsidRoot w:val="469A5BA7"/>
    <w:rsid w:val="000057BD"/>
    <w:rsid w:val="00011075"/>
    <w:rsid w:val="000160A8"/>
    <w:rsid w:val="000234BF"/>
    <w:rsid w:val="00057E71"/>
    <w:rsid w:val="000D74CC"/>
    <w:rsid w:val="000F6C50"/>
    <w:rsid w:val="00117ED6"/>
    <w:rsid w:val="00123D4D"/>
    <w:rsid w:val="0015764D"/>
    <w:rsid w:val="00164B90"/>
    <w:rsid w:val="001709BB"/>
    <w:rsid w:val="001740BB"/>
    <w:rsid w:val="001C54D8"/>
    <w:rsid w:val="00210194"/>
    <w:rsid w:val="00222EC5"/>
    <w:rsid w:val="00223612"/>
    <w:rsid w:val="00227279"/>
    <w:rsid w:val="00243738"/>
    <w:rsid w:val="002603CC"/>
    <w:rsid w:val="0026649B"/>
    <w:rsid w:val="00280772"/>
    <w:rsid w:val="00280C57"/>
    <w:rsid w:val="0028799E"/>
    <w:rsid w:val="002E09EF"/>
    <w:rsid w:val="0032613B"/>
    <w:rsid w:val="00343952"/>
    <w:rsid w:val="00371215"/>
    <w:rsid w:val="003771CB"/>
    <w:rsid w:val="003A0D69"/>
    <w:rsid w:val="003A3E53"/>
    <w:rsid w:val="003A56C7"/>
    <w:rsid w:val="003D0AA1"/>
    <w:rsid w:val="003E18DE"/>
    <w:rsid w:val="003E3B35"/>
    <w:rsid w:val="004059E6"/>
    <w:rsid w:val="004F6E40"/>
    <w:rsid w:val="005201C2"/>
    <w:rsid w:val="00527B46"/>
    <w:rsid w:val="00527F19"/>
    <w:rsid w:val="00583FB0"/>
    <w:rsid w:val="006A6724"/>
    <w:rsid w:val="006A7D86"/>
    <w:rsid w:val="006D5E2D"/>
    <w:rsid w:val="007204DE"/>
    <w:rsid w:val="007425DE"/>
    <w:rsid w:val="00775D59"/>
    <w:rsid w:val="0078259F"/>
    <w:rsid w:val="007958A3"/>
    <w:rsid w:val="00830D5F"/>
    <w:rsid w:val="00861B81"/>
    <w:rsid w:val="00867AA1"/>
    <w:rsid w:val="00891B63"/>
    <w:rsid w:val="008B31D6"/>
    <w:rsid w:val="0091047F"/>
    <w:rsid w:val="00951EDF"/>
    <w:rsid w:val="0095509B"/>
    <w:rsid w:val="009824FF"/>
    <w:rsid w:val="00993578"/>
    <w:rsid w:val="009F1D6C"/>
    <w:rsid w:val="00A27103"/>
    <w:rsid w:val="00A63A1B"/>
    <w:rsid w:val="00A80732"/>
    <w:rsid w:val="00A826A3"/>
    <w:rsid w:val="00A85570"/>
    <w:rsid w:val="00AA5751"/>
    <w:rsid w:val="00AC7CE4"/>
    <w:rsid w:val="00AD32FD"/>
    <w:rsid w:val="00AD40C9"/>
    <w:rsid w:val="00AD6989"/>
    <w:rsid w:val="00B20F13"/>
    <w:rsid w:val="00B32FD0"/>
    <w:rsid w:val="00B7485A"/>
    <w:rsid w:val="00B762D2"/>
    <w:rsid w:val="00B911BE"/>
    <w:rsid w:val="00BA32F7"/>
    <w:rsid w:val="00BD0FE1"/>
    <w:rsid w:val="00BD1079"/>
    <w:rsid w:val="00BE04F7"/>
    <w:rsid w:val="00BE638B"/>
    <w:rsid w:val="00C40729"/>
    <w:rsid w:val="00C45ED7"/>
    <w:rsid w:val="00C81FB1"/>
    <w:rsid w:val="00C974E5"/>
    <w:rsid w:val="00CC6F7F"/>
    <w:rsid w:val="00CD04AF"/>
    <w:rsid w:val="00CF7DA8"/>
    <w:rsid w:val="00D26239"/>
    <w:rsid w:val="00D57FFD"/>
    <w:rsid w:val="00D86021"/>
    <w:rsid w:val="00DA1114"/>
    <w:rsid w:val="00DD0580"/>
    <w:rsid w:val="00DD7F38"/>
    <w:rsid w:val="00DE6800"/>
    <w:rsid w:val="00DF5542"/>
    <w:rsid w:val="00E24590"/>
    <w:rsid w:val="00E3183E"/>
    <w:rsid w:val="00E47BEB"/>
    <w:rsid w:val="00E7023C"/>
    <w:rsid w:val="00E7136A"/>
    <w:rsid w:val="00E84061"/>
    <w:rsid w:val="00E904B7"/>
    <w:rsid w:val="00E9358D"/>
    <w:rsid w:val="00E94B10"/>
    <w:rsid w:val="00EC3C47"/>
    <w:rsid w:val="00EF09C9"/>
    <w:rsid w:val="00F074E3"/>
    <w:rsid w:val="00FC6287"/>
    <w:rsid w:val="058313EB"/>
    <w:rsid w:val="0D7A4A46"/>
    <w:rsid w:val="1749289A"/>
    <w:rsid w:val="1CA867C3"/>
    <w:rsid w:val="1D4F5B5A"/>
    <w:rsid w:val="239F5595"/>
    <w:rsid w:val="2486234F"/>
    <w:rsid w:val="2B335549"/>
    <w:rsid w:val="34792FA7"/>
    <w:rsid w:val="360D6C66"/>
    <w:rsid w:val="469A5BA7"/>
    <w:rsid w:val="54D81E02"/>
    <w:rsid w:val="57185771"/>
    <w:rsid w:val="573B59D7"/>
    <w:rsid w:val="67AB6820"/>
    <w:rsid w:val="6B6712DB"/>
    <w:rsid w:val="719D6CC0"/>
    <w:rsid w:val="72407355"/>
    <w:rsid w:val="747422BF"/>
    <w:rsid w:val="7DDD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60DB10-0DD9-4FEE-AE60-BD803FA80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130</Words>
  <Characters>741</Characters>
  <Application>Microsoft Office Word</Application>
  <DocSecurity>0</DocSecurity>
  <Lines>6</Lines>
  <Paragraphs>1</Paragraphs>
  <ScaleCrop>false</ScaleCrop>
  <Company>1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周怡年</cp:lastModifiedBy>
  <cp:revision>4</cp:revision>
  <cp:lastPrinted>2019-05-27T02:57:00Z</cp:lastPrinted>
  <dcterms:created xsi:type="dcterms:W3CDTF">2023-05-19T01:17:00Z</dcterms:created>
  <dcterms:modified xsi:type="dcterms:W3CDTF">2024-08-22T09:23:00Z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211CABEF112F4E439194373A03976719_13</vt:lpwstr>
  </property>
</Properties>
</file>